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4E" w:rsidRDefault="0040214E" w:rsidP="0040214E">
      <w:pPr>
        <w:pStyle w:val="a3"/>
        <w:spacing w:line="302" w:lineRule="atLeast"/>
        <w:jc w:val="center"/>
      </w:pPr>
      <w:r>
        <w:rPr>
          <w:b/>
          <w:bCs/>
          <w:color w:val="231F20"/>
          <w:sz w:val="27"/>
          <w:szCs w:val="27"/>
          <w:u w:val="single"/>
        </w:rPr>
        <w:t>ПАМЯТКА</w:t>
      </w:r>
    </w:p>
    <w:p w:rsidR="0040214E" w:rsidRDefault="0040214E" w:rsidP="0040214E">
      <w:pPr>
        <w:pStyle w:val="a3"/>
        <w:spacing w:line="302" w:lineRule="atLeast"/>
        <w:jc w:val="center"/>
      </w:pPr>
      <w:r>
        <w:rPr>
          <w:b/>
          <w:bCs/>
          <w:color w:val="231F20"/>
          <w:sz w:val="27"/>
          <w:szCs w:val="27"/>
          <w:u w:val="single"/>
        </w:rPr>
        <w:t>по оказанию первой помощи людям, потерпевшим бедствие на воде</w:t>
      </w:r>
    </w:p>
    <w:p w:rsidR="0040214E" w:rsidRDefault="0040214E" w:rsidP="0040214E">
      <w:pPr>
        <w:pStyle w:val="a3"/>
        <w:spacing w:after="240" w:afterAutospacing="0" w:line="302" w:lineRule="atLeast"/>
        <w:jc w:val="center"/>
      </w:pP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Вернуть к жизни утонувшего человека можно при условии, если он был в воде около 6 минут.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 xml:space="preserve">Вытащив на берег, осмотрите потерпевшего: </w:t>
      </w:r>
      <w:proofErr w:type="gramStart"/>
      <w:r>
        <w:rPr>
          <w:color w:val="000000"/>
          <w:sz w:val="27"/>
          <w:szCs w:val="27"/>
        </w:rPr>
        <w:t>рот</w:t>
      </w:r>
      <w:proofErr w:type="gramEnd"/>
      <w:r>
        <w:rPr>
          <w:color w:val="000000"/>
          <w:sz w:val="27"/>
          <w:szCs w:val="27"/>
        </w:rPr>
        <w:t xml:space="preserve"> и нос могут быть забиты тиной или песком. Их надо немедленно очистить (пальцами, повернув человека на бок).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 xml:space="preserve">Встаньте на колени слева, максимально запрокиньте голову утонувшего (это очень важно!),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сместив челюсть вниз, раскройте ему рот.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Ноздри пострадавшего при этом надо зажать рукой. Выдох произойдет самостоятельно.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Если у пострадавшего не бьется сердце, искусственное дыхание надо сочетать с непрямым массажем сердца.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Прогибать нужно сильно, толчком, используя вес своего тела.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Через каждое вдувание воздуха делайте 4 — 5 ритмичных надавливаний.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Если помощь оказывают двое, тогда один делает искусственное дыхание, другой затем — массаж сердца.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Не останавливайте меры по реанимации до прибытия “скорой помощи”: благодаря вашим действиям организм пострадавшего еще может жить.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Ими может быть все, что увеличит плавучесть человека и что вы в состоянии до него добросить.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proofErr w:type="gramStart"/>
      <w:r>
        <w:rPr>
          <w:color w:val="000000"/>
          <w:sz w:val="27"/>
          <w:szCs w:val="27"/>
        </w:rPr>
        <w:t>Если вы добираетесь до тонущего вплавь, максимально учитывайте течение воды, ветер, расстояние до берега и т.д.</w:t>
      </w:r>
      <w:proofErr w:type="gramEnd"/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Приближаясь, старайтесь успокоить и ободрить терпящего бедствие на воде человека.</w:t>
      </w:r>
    </w:p>
    <w:p w:rsidR="0040214E" w:rsidRDefault="0040214E" w:rsidP="0040214E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:rsidR="004C4C77" w:rsidRPr="0040214E" w:rsidRDefault="0040214E" w:rsidP="0040214E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>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отпустить.</w:t>
      </w:r>
    </w:p>
    <w:sectPr w:rsidR="004C4C77" w:rsidRPr="0040214E" w:rsidSect="0040214E">
      <w:pgSz w:w="11906" w:h="16838"/>
      <w:pgMar w:top="1134" w:right="850" w:bottom="1134" w:left="170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B58"/>
    <w:multiLevelType w:val="multilevel"/>
    <w:tmpl w:val="7790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14E"/>
    <w:rsid w:val="0040214E"/>
    <w:rsid w:val="004C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</cp:revision>
  <dcterms:created xsi:type="dcterms:W3CDTF">2020-05-21T08:33:00Z</dcterms:created>
  <dcterms:modified xsi:type="dcterms:W3CDTF">2020-05-21T08:37:00Z</dcterms:modified>
</cp:coreProperties>
</file>